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9EDC" w14:textId="558B0E25" w:rsidR="00780A62" w:rsidRPr="00114435" w:rsidRDefault="00E76D49">
      <w:pPr>
        <w:pBdr>
          <w:top w:val="nil"/>
          <w:left w:val="nil"/>
          <w:bottom w:val="nil"/>
          <w:right w:val="nil"/>
          <w:between w:val="nil"/>
        </w:pBdr>
        <w:spacing w:after="225"/>
        <w:rPr>
          <w:i/>
          <w:iCs/>
        </w:rPr>
      </w:pPr>
      <w:r w:rsidRPr="00114435">
        <w:rPr>
          <w:i/>
          <w:iCs/>
        </w:rPr>
        <w:t>Här är ett utkast till en enkel fredspolicy för en församling eller annan grupp för inspiration:</w:t>
      </w:r>
    </w:p>
    <w:p w14:paraId="496C2601" w14:textId="77777777" w:rsidR="00780A62" w:rsidRDefault="00E76D49">
      <w:pPr>
        <w:pStyle w:val="Rubrik2"/>
        <w:spacing w:before="0" w:after="240"/>
      </w:pPr>
      <w:r>
        <w:t>Fredspolicy för [Församlingens namn]</w:t>
      </w:r>
    </w:p>
    <w:p w14:paraId="36E567E6" w14:textId="50691B59" w:rsidR="00E76D49" w:rsidRDefault="00E76D49" w:rsidP="00E76D49">
      <w:r>
        <w:t>Framtagandet av denna policy är ett led i processen att fredsdiplomera församlingen inom ramen för Kristna Fredsrörelsens initiativ.</w:t>
      </w:r>
    </w:p>
    <w:p w14:paraId="370C6E14" w14:textId="77777777" w:rsidR="00E76D49" w:rsidRPr="00E76D49" w:rsidRDefault="00E76D49" w:rsidP="00E76D49"/>
    <w:p w14:paraId="54FAC429" w14:textId="77777777" w:rsidR="00780A62" w:rsidRDefault="00E76D49">
      <w:pPr>
        <w:pStyle w:val="Rubrik3"/>
        <w:spacing w:before="0"/>
      </w:pPr>
      <w:r>
        <w:t>Vision</w:t>
      </w:r>
    </w:p>
    <w:p w14:paraId="334443E5" w14:textId="77777777" w:rsidR="00780A62" w:rsidRDefault="00E76D49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>Vi strävar efter att vara en fredsfrämjande gemenskap som speglar Guds kärlek och rättvisa i världen.</w:t>
      </w:r>
    </w:p>
    <w:p w14:paraId="5CED6A5A" w14:textId="77777777" w:rsidR="00780A62" w:rsidRDefault="00E76D49">
      <w:pPr>
        <w:pStyle w:val="Rubrik3"/>
        <w:spacing w:before="0"/>
      </w:pPr>
      <w:r>
        <w:t>Grundläggande värderingar</w:t>
      </w:r>
    </w:p>
    <w:p w14:paraId="1B15E773" w14:textId="77777777" w:rsidR="00780A62" w:rsidRDefault="00E76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Människors lika värde</w:t>
      </w:r>
      <w:r>
        <w:t>: Vi står för alla människors unika och okränkbara värde, oavsett bakgrund eller övertygelse.</w:t>
      </w:r>
    </w:p>
    <w:p w14:paraId="325CD7B5" w14:textId="77777777" w:rsidR="00780A62" w:rsidRDefault="00E76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Försoning</w:t>
      </w:r>
      <w:r>
        <w:t>: Vi vill främja försoning och läkning där det finns splittring och konflikt, i vår församling, i våra samhällen och i världen.</w:t>
      </w:r>
    </w:p>
    <w:p w14:paraId="2ECC05AF" w14:textId="52AA79DB" w:rsidR="00780A62" w:rsidRDefault="00E76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Ickevåld</w:t>
      </w:r>
      <w:r>
        <w:t>: Vi tar avstånd från alla former av våld och aggression, både fysiskt och psykiskt.</w:t>
      </w:r>
    </w:p>
    <w:p w14:paraId="6402D6A0" w14:textId="77777777" w:rsidR="00780A62" w:rsidRDefault="00E76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Rättvisa</w:t>
      </w:r>
      <w:r>
        <w:t>: Vi arbetar för en rättvisare värld där alla människor får sina grundläggande behov tillgodosedda.</w:t>
      </w:r>
    </w:p>
    <w:p w14:paraId="5BF09FF9" w14:textId="77777777" w:rsidR="00780A62" w:rsidRDefault="00E76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Hållbarhet</w:t>
      </w:r>
      <w:r>
        <w:t>: Vi är medvetna om vårt ansvar för skapelsen och strävar efter en hållbar livsstil i samklang med naturen och andra människor.</w:t>
      </w:r>
    </w:p>
    <w:p w14:paraId="39360A38" w14:textId="77777777" w:rsidR="00780A62" w:rsidRDefault="00E76D49">
      <w:pPr>
        <w:pStyle w:val="Rubrik3"/>
      </w:pPr>
      <w:r>
        <w:t>Mål</w:t>
      </w:r>
    </w:p>
    <w:p w14:paraId="6932DC5C" w14:textId="77777777" w:rsidR="00780A62" w:rsidRDefault="00E7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Handling</w:t>
      </w:r>
      <w:r>
        <w:t>: Engagera oss i lokala och globala fredsinitiativ, både genom praktisk hjälp och genom att vara en röst för fred och rättvisa.</w:t>
      </w:r>
    </w:p>
    <w:p w14:paraId="5F3CA357" w14:textId="77777777" w:rsidR="00780A62" w:rsidRDefault="00E7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Medvetenhet</w:t>
      </w:r>
      <w:r>
        <w:t>: Öka medvetenheten om fredsfrågor bland församlingsmedlemmarna genom utbildning, samtal och gudstjänster.</w:t>
      </w:r>
    </w:p>
    <w:p w14:paraId="34532C5A" w14:textId="77777777" w:rsidR="00780A62" w:rsidRDefault="00E76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Relationer</w:t>
      </w:r>
      <w:r>
        <w:t>: Bygga broar mellan människor med olika åsikter och bakgrund, och vara del av en inkluderande fredsgemenskap där alla känner sig välkomna.</w:t>
      </w:r>
    </w:p>
    <w:p w14:paraId="75D95A2D" w14:textId="77777777" w:rsidR="00780A62" w:rsidRDefault="00E76D49">
      <w:pPr>
        <w:pStyle w:val="Rubrik3"/>
      </w:pPr>
      <w:r>
        <w:t>Handlingsplan</w:t>
      </w:r>
    </w:p>
    <w:p w14:paraId="2E655640" w14:textId="77777777" w:rsidR="00780A62" w:rsidRDefault="00E76D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Gudstjänster</w:t>
      </w:r>
      <w:r>
        <w:t>: Integrera fredstematiken i gudstjänsterna genom bibelläsningar, predikningar och böner.</w:t>
      </w:r>
    </w:p>
    <w:p w14:paraId="00AAB04B" w14:textId="77777777" w:rsidR="00780A62" w:rsidRDefault="00E76D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Utbildning</w:t>
      </w:r>
      <w:r>
        <w:t>: Förebyggande arbete genom att lära mer om konfliktlösning utan våld. Anordna föreläsningar, studiecirklar och temakvällar om fred, rättvisa och mänskliga rättigheter.</w:t>
      </w:r>
    </w:p>
    <w:p w14:paraId="2F39D4F6" w14:textId="7111AD48" w:rsidR="00780A62" w:rsidRDefault="00E76D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Samarbete</w:t>
      </w:r>
      <w:r>
        <w:t>: Samarbeta med andra organisationer och aktörer som arbetar för fred och ickevåld.</w:t>
      </w:r>
    </w:p>
    <w:p w14:paraId="58AB9F2F" w14:textId="77777777" w:rsidR="00780A62" w:rsidRDefault="00E76D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Praktik</w:t>
      </w:r>
      <w:r>
        <w:t>: Stödja folkbildning, projekt och initiativ som främjar fred, både lokalt och globalt.</w:t>
      </w:r>
    </w:p>
    <w:p w14:paraId="4B06ADCB" w14:textId="77777777" w:rsidR="00780A62" w:rsidRDefault="00E76D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00" w:hanging="360"/>
      </w:pPr>
      <w:r>
        <w:rPr>
          <w:b/>
        </w:rPr>
        <w:t>Fredsgrupp</w:t>
      </w:r>
      <w:r>
        <w:t>: Bilda en fredsgrupp inom församlingen som kan driva och samordna arbetet med fredsfrågor.</w:t>
      </w:r>
    </w:p>
    <w:p w14:paraId="5A46337D" w14:textId="77777777" w:rsidR="00780A62" w:rsidRDefault="00E76D49">
      <w:pPr>
        <w:pStyle w:val="Rubrik3"/>
        <w:numPr>
          <w:ilvl w:val="0"/>
          <w:numId w:val="3"/>
        </w:numPr>
        <w:ind w:left="600" w:hanging="360"/>
      </w:pPr>
      <w:r>
        <w:t>Uppföljning</w:t>
      </w:r>
    </w:p>
    <w:p w14:paraId="52322E15" w14:textId="77777777" w:rsidR="00780A62" w:rsidRDefault="00E76D49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lastRenderedPageBreak/>
        <w:t>Vi kommer regelbundet att utvärdera och uppdatera denna policy för att säkerställa att den är relevant och effektiv.</w:t>
      </w:r>
    </w:p>
    <w:p w14:paraId="6A1EB624" w14:textId="77777777" w:rsidR="00780A62" w:rsidRDefault="00E76D49">
      <w:pPr>
        <w:pStyle w:val="Rubrik3"/>
        <w:spacing w:before="0"/>
      </w:pPr>
      <w:r>
        <w:t>Antagen av</w:t>
      </w:r>
    </w:p>
    <w:p w14:paraId="373E6D1A" w14:textId="77777777" w:rsidR="00780A62" w:rsidRDefault="00E76D49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>[Församlingsrådet/Kyrkan] den [Datum]</w:t>
      </w:r>
    </w:p>
    <w:p w14:paraId="70EC591B" w14:textId="77777777" w:rsidR="00780A62" w:rsidRDefault="00E76D49">
      <w:pPr>
        <w:pStyle w:val="Rubrik3"/>
        <w:spacing w:before="0"/>
      </w:pPr>
      <w:r>
        <w:t>Kontakt</w:t>
      </w:r>
    </w:p>
    <w:p w14:paraId="362358C5" w14:textId="77777777" w:rsidR="00780A62" w:rsidRDefault="00E76D49">
      <w:pPr>
        <w:pBdr>
          <w:top w:val="nil"/>
          <w:left w:val="nil"/>
          <w:bottom w:val="nil"/>
          <w:right w:val="nil"/>
          <w:between w:val="nil"/>
        </w:pBdr>
        <w:spacing w:after="240"/>
      </w:pPr>
      <w:r>
        <w:t>[Namn och kontaktuppgifter till ansvarig person/grupp]</w:t>
      </w:r>
    </w:p>
    <w:p w14:paraId="15151072" w14:textId="77777777" w:rsidR="00780A62" w:rsidRDefault="00780A62">
      <w:pPr>
        <w:pStyle w:val="Rubrik3"/>
      </w:pPr>
    </w:p>
    <w:p w14:paraId="6424A374" w14:textId="77777777" w:rsidR="00780A62" w:rsidRDefault="00E76D49">
      <w:pPr>
        <w:pStyle w:val="Rubrik3"/>
      </w:pPr>
      <w:r>
        <w:t>Kom ihåg</w:t>
      </w:r>
    </w:p>
    <w:p w14:paraId="6C9F8243" w14:textId="3FA84CC6" w:rsidR="00780A62" w:rsidRDefault="00E76D49">
      <w:pPr>
        <w:pBdr>
          <w:top w:val="nil"/>
          <w:left w:val="nil"/>
          <w:bottom w:val="nil"/>
          <w:right w:val="nil"/>
          <w:between w:val="nil"/>
        </w:pBdr>
      </w:pPr>
      <w:r>
        <w:t>Detta är bara ett förslag. Ni kan fritt anpassa den efter era specifika behov och sammanhang.</w:t>
      </w:r>
    </w:p>
    <w:p w14:paraId="3E553E79" w14:textId="77777777" w:rsidR="00780A62" w:rsidRDefault="00780A62">
      <w:pPr>
        <w:pBdr>
          <w:top w:val="nil"/>
          <w:left w:val="nil"/>
          <w:bottom w:val="nil"/>
          <w:right w:val="nil"/>
          <w:between w:val="nil"/>
        </w:pBdr>
      </w:pPr>
    </w:p>
    <w:sectPr w:rsidR="00780A62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09D"/>
    <w:multiLevelType w:val="hybridMultilevel"/>
    <w:tmpl w:val="6B5638F2"/>
    <w:lvl w:ilvl="0" w:tplc="299483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D3670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9288E3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2D661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E7A13A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6F6E9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4E82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7FAFA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6D25EB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58112C"/>
    <w:multiLevelType w:val="hybridMultilevel"/>
    <w:tmpl w:val="E8464C44"/>
    <w:name w:val="Numrerad lista 1"/>
    <w:lvl w:ilvl="0" w:tplc="2EE68EA4">
      <w:numFmt w:val="bullet"/>
      <w:lvlText w:val="●"/>
      <w:lvlJc w:val="left"/>
      <w:pPr>
        <w:ind w:left="24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8FE018A2"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87C63450">
      <w:numFmt w:val="bullet"/>
      <w:lvlText w:val="■"/>
      <w:lvlJc w:val="left"/>
      <w:pPr>
        <w:ind w:left="180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4F643182">
      <w:numFmt w:val="bullet"/>
      <w:lvlText w:val="■"/>
      <w:lvlJc w:val="left"/>
      <w:pPr>
        <w:ind w:left="252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B13255BC">
      <w:numFmt w:val="bullet"/>
      <w:lvlText w:val="■"/>
      <w:lvlJc w:val="left"/>
      <w:pPr>
        <w:ind w:left="324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A3D6D3C4">
      <w:numFmt w:val="bullet"/>
      <w:lvlText w:val="■"/>
      <w:lvlJc w:val="left"/>
      <w:pPr>
        <w:ind w:left="396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9D728CC8">
      <w:numFmt w:val="bullet"/>
      <w:lvlText w:val="■"/>
      <w:lvlJc w:val="left"/>
      <w:pPr>
        <w:ind w:left="468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701ECBC0">
      <w:numFmt w:val="bullet"/>
      <w:lvlText w:val="■"/>
      <w:lvlJc w:val="left"/>
      <w:pPr>
        <w:ind w:left="540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06A8DD3E">
      <w:numFmt w:val="bullet"/>
      <w:lvlText w:val="■"/>
      <w:lvlJc w:val="left"/>
      <w:pPr>
        <w:ind w:left="612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37032103"/>
    <w:multiLevelType w:val="hybridMultilevel"/>
    <w:tmpl w:val="43DCD40C"/>
    <w:name w:val="Numrerad lista 2"/>
    <w:lvl w:ilvl="0" w:tplc="537080F8">
      <w:numFmt w:val="bullet"/>
      <w:lvlText w:val="●"/>
      <w:lvlJc w:val="left"/>
      <w:pPr>
        <w:ind w:left="24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1644A292"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2982D984">
      <w:numFmt w:val="bullet"/>
      <w:lvlText w:val="■"/>
      <w:lvlJc w:val="left"/>
      <w:pPr>
        <w:ind w:left="180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19A64F16">
      <w:numFmt w:val="bullet"/>
      <w:lvlText w:val="■"/>
      <w:lvlJc w:val="left"/>
      <w:pPr>
        <w:ind w:left="252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4F561188">
      <w:numFmt w:val="bullet"/>
      <w:lvlText w:val="■"/>
      <w:lvlJc w:val="left"/>
      <w:pPr>
        <w:ind w:left="324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EFB473C4">
      <w:numFmt w:val="bullet"/>
      <w:lvlText w:val="■"/>
      <w:lvlJc w:val="left"/>
      <w:pPr>
        <w:ind w:left="396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A23C4DDE">
      <w:numFmt w:val="bullet"/>
      <w:lvlText w:val="■"/>
      <w:lvlJc w:val="left"/>
      <w:pPr>
        <w:ind w:left="468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D6B0A58C">
      <w:numFmt w:val="bullet"/>
      <w:lvlText w:val="■"/>
      <w:lvlJc w:val="left"/>
      <w:pPr>
        <w:ind w:left="540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708E99E8">
      <w:numFmt w:val="bullet"/>
      <w:lvlText w:val="■"/>
      <w:lvlJc w:val="left"/>
      <w:pPr>
        <w:ind w:left="612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46F14750"/>
    <w:multiLevelType w:val="hybridMultilevel"/>
    <w:tmpl w:val="33E8D0D6"/>
    <w:name w:val="Numrerad lista 4"/>
    <w:lvl w:ilvl="0" w:tplc="2A7C3400">
      <w:numFmt w:val="bullet"/>
      <w:lvlText w:val="●"/>
      <w:lvlJc w:val="left"/>
      <w:pPr>
        <w:ind w:left="24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399684A6"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62DE34B2">
      <w:numFmt w:val="bullet"/>
      <w:lvlText w:val="■"/>
      <w:lvlJc w:val="left"/>
      <w:pPr>
        <w:ind w:left="180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22C4081E">
      <w:numFmt w:val="bullet"/>
      <w:lvlText w:val="■"/>
      <w:lvlJc w:val="left"/>
      <w:pPr>
        <w:ind w:left="252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AEEE8F42">
      <w:numFmt w:val="bullet"/>
      <w:lvlText w:val="■"/>
      <w:lvlJc w:val="left"/>
      <w:pPr>
        <w:ind w:left="324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58E835EC">
      <w:numFmt w:val="bullet"/>
      <w:lvlText w:val="■"/>
      <w:lvlJc w:val="left"/>
      <w:pPr>
        <w:ind w:left="396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018E2794">
      <w:numFmt w:val="bullet"/>
      <w:lvlText w:val="■"/>
      <w:lvlJc w:val="left"/>
      <w:pPr>
        <w:ind w:left="468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DE56088C">
      <w:numFmt w:val="bullet"/>
      <w:lvlText w:val="■"/>
      <w:lvlJc w:val="left"/>
      <w:pPr>
        <w:ind w:left="540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4DA2D8DE">
      <w:numFmt w:val="bullet"/>
      <w:lvlText w:val="■"/>
      <w:lvlJc w:val="left"/>
      <w:pPr>
        <w:ind w:left="612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480A7E10"/>
    <w:multiLevelType w:val="hybridMultilevel"/>
    <w:tmpl w:val="131C92F8"/>
    <w:name w:val="Numrerad lista 3"/>
    <w:lvl w:ilvl="0" w:tplc="D74C0DA2">
      <w:numFmt w:val="bullet"/>
      <w:lvlText w:val="●"/>
      <w:lvlJc w:val="left"/>
      <w:pPr>
        <w:ind w:left="24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5976896A">
      <w:numFmt w:val="bullet"/>
      <w:lvlText w:val="○"/>
      <w:lvlJc w:val="left"/>
      <w:pPr>
        <w:ind w:left="108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37E6D3A4">
      <w:numFmt w:val="bullet"/>
      <w:lvlText w:val="■"/>
      <w:lvlJc w:val="left"/>
      <w:pPr>
        <w:ind w:left="180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C29A47E6">
      <w:numFmt w:val="bullet"/>
      <w:lvlText w:val="■"/>
      <w:lvlJc w:val="left"/>
      <w:pPr>
        <w:ind w:left="252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944250B0">
      <w:numFmt w:val="bullet"/>
      <w:lvlText w:val="■"/>
      <w:lvlJc w:val="left"/>
      <w:pPr>
        <w:ind w:left="324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C05C3600">
      <w:numFmt w:val="bullet"/>
      <w:lvlText w:val="■"/>
      <w:lvlJc w:val="left"/>
      <w:pPr>
        <w:ind w:left="396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26249CD4">
      <w:numFmt w:val="bullet"/>
      <w:lvlText w:val="■"/>
      <w:lvlJc w:val="left"/>
      <w:pPr>
        <w:ind w:left="468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1C0A1F4E">
      <w:numFmt w:val="bullet"/>
      <w:lvlText w:val="■"/>
      <w:lvlJc w:val="left"/>
      <w:pPr>
        <w:ind w:left="540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4E683BBE">
      <w:numFmt w:val="bullet"/>
      <w:lvlText w:val="■"/>
      <w:lvlJc w:val="left"/>
      <w:pPr>
        <w:ind w:left="6120" w:firstLine="0"/>
      </w:pPr>
      <w:rPr>
        <w:rFonts w:ascii="Arial" w:eastAsia="Arial" w:hAnsi="Arial" w:cs="Arial"/>
        <w:b w:val="0"/>
        <w:smallCaps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448966161">
    <w:abstractNumId w:val="1"/>
  </w:num>
  <w:num w:numId="2" w16cid:durableId="2075855016">
    <w:abstractNumId w:val="2"/>
  </w:num>
  <w:num w:numId="3" w16cid:durableId="1752891806">
    <w:abstractNumId w:val="4"/>
  </w:num>
  <w:num w:numId="4" w16cid:durableId="343752452">
    <w:abstractNumId w:val="3"/>
  </w:num>
  <w:num w:numId="5" w16cid:durableId="111767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62"/>
    <w:rsid w:val="00114435"/>
    <w:rsid w:val="00780A62"/>
    <w:rsid w:val="00B51012"/>
    <w:rsid w:val="00E7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9DAB"/>
  <w15:docId w15:val="{B98157B4-0FAD-4438-8702-29DDDBB6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Rubrik6">
    <w:name w:val="heading 6"/>
    <w:basedOn w:val="Normal"/>
    <w:next w:val="Normal"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7b34257-5a73-463c-8eed-98244bd73e0c" xsi:nil="true"/>
    <lcf76f155ced4ddcb4097134ff3c332f xmlns="67b34257-5a73-463c-8eed-98244bd73e0c">
      <Terms xmlns="http://schemas.microsoft.com/office/infopath/2007/PartnerControls"/>
    </lcf76f155ced4ddcb4097134ff3c332f>
    <TaxCatchAll xmlns="22736c07-73e9-49f1-a8ae-93a5664a03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584D3EAD3234C8326E5BA40C334FC" ma:contentTypeVersion="16" ma:contentTypeDescription="Create a new document." ma:contentTypeScope="" ma:versionID="2edbd4e50521ba289ad473c05f486417">
  <xsd:schema xmlns:xsd="http://www.w3.org/2001/XMLSchema" xmlns:xs="http://www.w3.org/2001/XMLSchema" xmlns:p="http://schemas.microsoft.com/office/2006/metadata/properties" xmlns:ns2="67b34257-5a73-463c-8eed-98244bd73e0c" xmlns:ns3="22736c07-73e9-49f1-a8ae-93a5664a032c" targetNamespace="http://schemas.microsoft.com/office/2006/metadata/properties" ma:root="true" ma:fieldsID="bfbd3d30bc4fbf900eeccd7dd6b31b54" ns2:_="" ns3:_="">
    <xsd:import namespace="67b34257-5a73-463c-8eed-98244bd73e0c"/>
    <xsd:import namespace="22736c07-73e9-49f1-a8ae-93a5664a0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34257-5a73-463c-8eed-98244bd73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7068e6-0d8f-4710-8239-affcdf5e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6c07-73e9-49f1-a8ae-93a5664a0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eabecfc-6500-4027-ab7f-4a140854879e}" ma:internalName="TaxCatchAll" ma:showField="CatchAllData" ma:web="22736c07-73e9-49f1-a8ae-93a5664a0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E03A5-53B4-40A5-8A00-EC6D84654797}">
  <ds:schemaRefs>
    <ds:schemaRef ds:uri="http://schemas.microsoft.com/office/2006/metadata/properties"/>
    <ds:schemaRef ds:uri="http://schemas.microsoft.com/office/infopath/2007/PartnerControls"/>
    <ds:schemaRef ds:uri="67b34257-5a73-463c-8eed-98244bd73e0c"/>
    <ds:schemaRef ds:uri="22736c07-73e9-49f1-a8ae-93a5664a032c"/>
  </ds:schemaRefs>
</ds:datastoreItem>
</file>

<file path=customXml/itemProps2.xml><?xml version="1.0" encoding="utf-8"?>
<ds:datastoreItem xmlns:ds="http://schemas.openxmlformats.org/officeDocument/2006/customXml" ds:itemID="{F567DABB-F114-4841-B88E-4ABC84CD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EB49D-6F2C-4373-9691-741144B95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34257-5a73-463c-8eed-98244bd73e0c"/>
    <ds:schemaRef ds:uri="22736c07-73e9-49f1-a8ae-93a5664a0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Berg</dc:creator>
  <cp:keywords/>
  <dc:description/>
  <cp:lastModifiedBy>julius.copcutt@krf.se</cp:lastModifiedBy>
  <cp:revision>3</cp:revision>
  <dcterms:created xsi:type="dcterms:W3CDTF">2025-02-17T17:45:00Z</dcterms:created>
  <dcterms:modified xsi:type="dcterms:W3CDTF">2025-04-16T19:18:00Z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0x01010032B584D3EAD3234C8326E5BA40C334FC</vt:lpwstr>
  </property>
</Properties>
</file>